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CC4" w:rsidRDefault="00442A02" w:rsidP="008E73F7">
      <w:pPr>
        <w:spacing w:after="0"/>
        <w:rPr>
          <w:rFonts w:ascii="Times New Roman" w:hAnsi="Times New Roman" w:cs="Times New Roman"/>
        </w:rPr>
      </w:pPr>
      <w:bookmarkStart w:id="0" w:name="_GoBack"/>
      <w:bookmarkEnd w:id="0"/>
      <w:r>
        <w:rPr>
          <w:rFonts w:ascii="Times New Roman" w:hAnsi="Times New Roman" w:cs="Times New Roman"/>
          <w:noProof/>
        </w:rPr>
        <w:drawing>
          <wp:inline distT="0" distB="0" distL="0" distR="0">
            <wp:extent cx="1352550" cy="60849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CFLogo_B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9027" cy="611404"/>
                    </a:xfrm>
                    <a:prstGeom prst="rect">
                      <a:avLst/>
                    </a:prstGeom>
                  </pic:spPr>
                </pic:pic>
              </a:graphicData>
            </a:graphic>
          </wp:inline>
        </w:drawing>
      </w:r>
    </w:p>
    <w:p w:rsidR="00EB3F5B" w:rsidRDefault="00EB3F5B" w:rsidP="008E73F7">
      <w:pPr>
        <w:spacing w:after="0"/>
        <w:rPr>
          <w:rFonts w:ascii="Times New Roman" w:hAnsi="Times New Roman" w:cs="Times New Roman"/>
        </w:rPr>
      </w:pPr>
    </w:p>
    <w:p w:rsidR="00EB3F5B" w:rsidRDefault="00EB3F5B" w:rsidP="008E73F7">
      <w:pPr>
        <w:spacing w:after="0"/>
        <w:rPr>
          <w:rFonts w:ascii="Times New Roman" w:hAnsi="Times New Roman" w:cs="Times New Roman"/>
        </w:rPr>
      </w:pPr>
    </w:p>
    <w:p w:rsidR="00EB3F5B" w:rsidRDefault="00EB3F5B" w:rsidP="008E73F7">
      <w:pPr>
        <w:spacing w:after="0"/>
        <w:rPr>
          <w:rFonts w:ascii="Times New Roman" w:hAnsi="Times New Roman" w:cs="Times New Roman"/>
        </w:rPr>
      </w:pPr>
      <w:r>
        <w:rPr>
          <w:rFonts w:ascii="Times New Roman" w:hAnsi="Times New Roman" w:cs="Times New Roman"/>
        </w:rPr>
        <w:t>Date:</w:t>
      </w:r>
      <w:r w:rsidR="000B5000">
        <w:rPr>
          <w:rFonts w:ascii="Times New Roman" w:hAnsi="Times New Roman" w:cs="Times New Roman"/>
        </w:rPr>
        <w:t xml:space="preserve"> </w:t>
      </w:r>
      <w:r w:rsidR="00442A02">
        <w:rPr>
          <w:rFonts w:ascii="Times New Roman" w:hAnsi="Times New Roman" w:cs="Times New Roman"/>
        </w:rPr>
        <w:t>July 6, 2020</w:t>
      </w:r>
    </w:p>
    <w:p w:rsidR="00EB3F5B" w:rsidRPr="00D802B7" w:rsidRDefault="00EB3F5B" w:rsidP="008E73F7">
      <w:pPr>
        <w:spacing w:after="0"/>
        <w:rPr>
          <w:rFonts w:ascii="Times New Roman" w:hAnsi="Times New Roman" w:cs="Times New Roman"/>
          <w:sz w:val="16"/>
          <w:szCs w:val="16"/>
        </w:rPr>
      </w:pPr>
    </w:p>
    <w:p w:rsidR="00EB3F5B" w:rsidRDefault="00EB3F5B" w:rsidP="008E73F7">
      <w:pPr>
        <w:spacing w:after="0"/>
        <w:rPr>
          <w:rFonts w:ascii="Times New Roman" w:hAnsi="Times New Roman" w:cs="Times New Roman"/>
          <w:b/>
        </w:rPr>
      </w:pPr>
      <w:r>
        <w:rPr>
          <w:rFonts w:ascii="Times New Roman" w:hAnsi="Times New Roman" w:cs="Times New Roman"/>
          <w:b/>
          <w:u w:val="single"/>
        </w:rPr>
        <w:t>For Immediate Release</w:t>
      </w:r>
    </w:p>
    <w:p w:rsidR="00EB3F5B" w:rsidRPr="00D802B7" w:rsidRDefault="00EB3F5B" w:rsidP="008E73F7">
      <w:pPr>
        <w:spacing w:after="0"/>
        <w:rPr>
          <w:rFonts w:ascii="Times New Roman" w:hAnsi="Times New Roman" w:cs="Times New Roman"/>
          <w:b/>
          <w:sz w:val="16"/>
          <w:szCs w:val="16"/>
        </w:rPr>
      </w:pPr>
    </w:p>
    <w:p w:rsidR="00EB3F5B" w:rsidRDefault="00EB3F5B" w:rsidP="008E73F7">
      <w:pPr>
        <w:spacing w:after="0"/>
        <w:rPr>
          <w:rFonts w:ascii="Times New Roman" w:hAnsi="Times New Roman" w:cs="Times New Roman"/>
          <w:b/>
        </w:rPr>
      </w:pPr>
      <w:r>
        <w:rPr>
          <w:rFonts w:ascii="Times New Roman" w:hAnsi="Times New Roman" w:cs="Times New Roman"/>
          <w:b/>
        </w:rPr>
        <w:t xml:space="preserve">Contact:  </w:t>
      </w:r>
      <w:r>
        <w:rPr>
          <w:rFonts w:ascii="Times New Roman" w:hAnsi="Times New Roman" w:cs="Times New Roman"/>
          <w:b/>
        </w:rPr>
        <w:tab/>
        <w:t xml:space="preserve">Sue </w:t>
      </w:r>
      <w:proofErr w:type="spellStart"/>
      <w:r>
        <w:rPr>
          <w:rFonts w:ascii="Times New Roman" w:hAnsi="Times New Roman" w:cs="Times New Roman"/>
          <w:b/>
        </w:rPr>
        <w:t>Bornick</w:t>
      </w:r>
      <w:proofErr w:type="spellEnd"/>
      <w:r>
        <w:rPr>
          <w:rFonts w:ascii="Times New Roman" w:hAnsi="Times New Roman" w:cs="Times New Roman"/>
          <w:b/>
        </w:rPr>
        <w:t>, Executive Director</w:t>
      </w:r>
    </w:p>
    <w:p w:rsidR="00EB3F5B" w:rsidRDefault="00EB3F5B" w:rsidP="008E73F7">
      <w:pPr>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t>306 S. Barstow St. Suite 104</w:t>
      </w:r>
    </w:p>
    <w:p w:rsidR="00EB3F5B" w:rsidRDefault="00385938" w:rsidP="008E73F7">
      <w:pPr>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t xml:space="preserve">Eau Claire, </w:t>
      </w:r>
      <w:r w:rsidR="00EB3F5B">
        <w:rPr>
          <w:rFonts w:ascii="Times New Roman" w:hAnsi="Times New Roman" w:cs="Times New Roman"/>
          <w:b/>
        </w:rPr>
        <w:t>WI  54701</w:t>
      </w:r>
    </w:p>
    <w:p w:rsidR="00EB3F5B" w:rsidRDefault="00EB3F5B" w:rsidP="008E73F7">
      <w:pPr>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t>715-552-3801</w:t>
      </w:r>
    </w:p>
    <w:p w:rsidR="00EB3F5B" w:rsidRDefault="00EB3F5B" w:rsidP="008E73F7">
      <w:pPr>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hyperlink r:id="rId7" w:history="1">
        <w:r w:rsidR="00442A02" w:rsidRPr="00364118">
          <w:rPr>
            <w:rStyle w:val="Hyperlink"/>
            <w:rFonts w:ascii="Times New Roman" w:hAnsi="Times New Roman" w:cs="Times New Roman"/>
            <w:b/>
          </w:rPr>
          <w:t>suebornick@eccfwi.org</w:t>
        </w:r>
      </w:hyperlink>
    </w:p>
    <w:p w:rsidR="00F47D17" w:rsidRDefault="00F47D17" w:rsidP="004818B2">
      <w:pPr>
        <w:rPr>
          <w:rFonts w:ascii="Times New Roman" w:hAnsi="Times New Roman" w:cs="Times New Roman"/>
          <w:b/>
        </w:rPr>
      </w:pPr>
    </w:p>
    <w:p w:rsidR="004818B2" w:rsidRPr="004F053F" w:rsidRDefault="002001B1" w:rsidP="004818B2">
      <w:r>
        <w:rPr>
          <w:rFonts w:cs="Times New Roman"/>
        </w:rPr>
        <w:t>Seven</w:t>
      </w:r>
      <w:r w:rsidR="00F47D17" w:rsidRPr="004F053F">
        <w:rPr>
          <w:rFonts w:cs="Times New Roman"/>
        </w:rPr>
        <w:t xml:space="preserve"> Independence</w:t>
      </w:r>
      <w:r w:rsidR="00F47D17" w:rsidRPr="004F053F">
        <w:rPr>
          <w:rFonts w:cs="Times New Roman"/>
          <w:b/>
        </w:rPr>
        <w:t xml:space="preserve"> </w:t>
      </w:r>
      <w:r w:rsidR="004818B2" w:rsidRPr="004F053F">
        <w:t>High School graduates</w:t>
      </w:r>
      <w:r w:rsidR="00F47D17" w:rsidRPr="004F053F">
        <w:t xml:space="preserve"> received scholarship awards through funds established by Indep</w:t>
      </w:r>
      <w:r w:rsidR="004F053F">
        <w:t>endence area families and organizations</w:t>
      </w:r>
      <w:r w:rsidR="00F47D17" w:rsidRPr="004F053F">
        <w:t>. The scholarship recipients are as follows:</w:t>
      </w:r>
    </w:p>
    <w:p w:rsidR="00F47D17" w:rsidRDefault="00F47D17" w:rsidP="001549A3">
      <w:pPr>
        <w:spacing w:after="0"/>
      </w:pPr>
      <w:r w:rsidRPr="004F053F">
        <w:tab/>
      </w:r>
      <w:r w:rsidRPr="000964AC">
        <w:rPr>
          <w:b/>
        </w:rPr>
        <w:t xml:space="preserve">Laura </w:t>
      </w:r>
      <w:proofErr w:type="spellStart"/>
      <w:r w:rsidRPr="000964AC">
        <w:rPr>
          <w:b/>
        </w:rPr>
        <w:t>Graul</w:t>
      </w:r>
      <w:proofErr w:type="spellEnd"/>
      <w:r w:rsidRPr="000964AC">
        <w:rPr>
          <w:b/>
        </w:rPr>
        <w:t xml:space="preserve"> Memorial Athletic Scholarship</w:t>
      </w:r>
      <w:r w:rsidR="004616E9">
        <w:rPr>
          <w:b/>
        </w:rPr>
        <w:t xml:space="preserve"> ($1000)</w:t>
      </w:r>
      <w:r w:rsidRPr="000964AC">
        <w:rPr>
          <w:b/>
        </w:rPr>
        <w:t>:</w:t>
      </w:r>
      <w:r w:rsidR="006F7B7E">
        <w:t xml:space="preserve"> </w:t>
      </w:r>
      <w:r w:rsidR="002001B1">
        <w:t>Creed Brenner</w:t>
      </w:r>
    </w:p>
    <w:p w:rsidR="006F7B7E" w:rsidRPr="004F053F" w:rsidRDefault="006F7B7E" w:rsidP="001549A3">
      <w:pPr>
        <w:spacing w:after="0"/>
      </w:pPr>
      <w:r>
        <w:tab/>
      </w:r>
      <w:r w:rsidRPr="006F7B7E">
        <w:rPr>
          <w:b/>
        </w:rPr>
        <w:t xml:space="preserve">Laura </w:t>
      </w:r>
      <w:proofErr w:type="spellStart"/>
      <w:r w:rsidRPr="006F7B7E">
        <w:rPr>
          <w:b/>
        </w:rPr>
        <w:t>Graul</w:t>
      </w:r>
      <w:proofErr w:type="spellEnd"/>
      <w:r w:rsidRPr="006F7B7E">
        <w:rPr>
          <w:b/>
        </w:rPr>
        <w:t xml:space="preserve"> Memorial Performing Arts Scholarship</w:t>
      </w:r>
      <w:r w:rsidR="004616E9">
        <w:rPr>
          <w:b/>
        </w:rPr>
        <w:t xml:space="preserve"> ($1000)</w:t>
      </w:r>
      <w:r w:rsidRPr="006F7B7E">
        <w:rPr>
          <w:b/>
        </w:rPr>
        <w:t>:</w:t>
      </w:r>
      <w:r>
        <w:t xml:space="preserve"> </w:t>
      </w:r>
      <w:r w:rsidR="002001B1">
        <w:t xml:space="preserve">Brianna </w:t>
      </w:r>
      <w:proofErr w:type="spellStart"/>
      <w:r w:rsidR="002001B1">
        <w:t>Truog</w:t>
      </w:r>
      <w:proofErr w:type="spellEnd"/>
    </w:p>
    <w:p w:rsidR="004F053F" w:rsidRPr="004F053F" w:rsidRDefault="00F47D17" w:rsidP="001549A3">
      <w:pPr>
        <w:spacing w:after="0"/>
      </w:pPr>
      <w:r w:rsidRPr="004F053F">
        <w:tab/>
      </w:r>
      <w:r w:rsidRPr="004F053F">
        <w:rPr>
          <w:b/>
        </w:rPr>
        <w:t>Independence Public School Memorial Sch</w:t>
      </w:r>
      <w:r w:rsidR="004F053F" w:rsidRPr="004F053F">
        <w:rPr>
          <w:b/>
        </w:rPr>
        <w:t>olarship</w:t>
      </w:r>
      <w:r w:rsidR="004616E9">
        <w:rPr>
          <w:b/>
        </w:rPr>
        <w:t xml:space="preserve"> ($250)</w:t>
      </w:r>
      <w:r w:rsidR="004F053F" w:rsidRPr="004F053F">
        <w:rPr>
          <w:b/>
        </w:rPr>
        <w:t>:</w:t>
      </w:r>
      <w:r w:rsidR="004F053F" w:rsidRPr="004F053F">
        <w:t xml:space="preserve"> </w:t>
      </w:r>
      <w:r w:rsidR="002001B1">
        <w:t xml:space="preserve">Lauren </w:t>
      </w:r>
      <w:proofErr w:type="spellStart"/>
      <w:r w:rsidR="002001B1">
        <w:t>Sylla</w:t>
      </w:r>
      <w:proofErr w:type="spellEnd"/>
      <w:r w:rsidR="002001B1">
        <w:t xml:space="preserve"> and Rosa Lopez Garcia</w:t>
      </w:r>
    </w:p>
    <w:p w:rsidR="002001B1" w:rsidRDefault="004F053F" w:rsidP="002001B1">
      <w:pPr>
        <w:spacing w:after="0"/>
        <w:ind w:left="720"/>
      </w:pPr>
      <w:r w:rsidRPr="000964AC">
        <w:rPr>
          <w:b/>
        </w:rPr>
        <w:t>Max Manuel Isaacs and Hannah Bernhardt Isaacs Memorial Scholarship</w:t>
      </w:r>
      <w:r w:rsidR="002001B1">
        <w:rPr>
          <w:b/>
        </w:rPr>
        <w:t xml:space="preserve"> ($75</w:t>
      </w:r>
      <w:r w:rsidR="004616E9">
        <w:rPr>
          <w:b/>
        </w:rPr>
        <w:t>0</w:t>
      </w:r>
      <w:r w:rsidR="004616E9" w:rsidRPr="005049B6">
        <w:t>)</w:t>
      </w:r>
      <w:r w:rsidRPr="005049B6">
        <w:t>:</w:t>
      </w:r>
      <w:r w:rsidR="002001B1">
        <w:t xml:space="preserve"> John </w:t>
      </w:r>
      <w:proofErr w:type="spellStart"/>
      <w:r w:rsidR="002001B1">
        <w:t>Halama</w:t>
      </w:r>
      <w:proofErr w:type="spellEnd"/>
      <w:r w:rsidR="002001B1">
        <w:t xml:space="preserve">, Rebecca </w:t>
      </w:r>
      <w:proofErr w:type="spellStart"/>
      <w:r w:rsidR="002001B1">
        <w:t>Heiden</w:t>
      </w:r>
      <w:proofErr w:type="spellEnd"/>
      <w:r w:rsidR="002001B1">
        <w:t>, and Krystal Johnson</w:t>
      </w:r>
    </w:p>
    <w:p w:rsidR="004F053F" w:rsidRDefault="00526DCC" w:rsidP="001549A3">
      <w:pPr>
        <w:spacing w:after="0"/>
        <w:rPr>
          <w:b/>
        </w:rPr>
      </w:pPr>
      <w:r>
        <w:rPr>
          <w:b/>
        </w:rPr>
        <w:tab/>
      </w:r>
      <w:r w:rsidR="002001B1">
        <w:rPr>
          <w:b/>
        </w:rPr>
        <w:t xml:space="preserve">RAPS DOC Scholarship ($1000): </w:t>
      </w:r>
      <w:r w:rsidR="002001B1" w:rsidRPr="002001B1">
        <w:t>Rosa Lopez Garcia</w:t>
      </w:r>
    </w:p>
    <w:p w:rsidR="002001B1" w:rsidRDefault="002001B1" w:rsidP="001549A3">
      <w:pPr>
        <w:spacing w:after="0"/>
      </w:pPr>
      <w:r>
        <w:rPr>
          <w:b/>
        </w:rPr>
        <w:tab/>
        <w:t xml:space="preserve">Doris J. </w:t>
      </w:r>
      <w:proofErr w:type="spellStart"/>
      <w:r>
        <w:rPr>
          <w:b/>
        </w:rPr>
        <w:t>Bautch</w:t>
      </w:r>
      <w:proofErr w:type="spellEnd"/>
      <w:r>
        <w:rPr>
          <w:b/>
        </w:rPr>
        <w:t xml:space="preserve"> STEM Scholarship ($500): </w:t>
      </w:r>
      <w:r w:rsidRPr="002001B1">
        <w:t xml:space="preserve">Lauren </w:t>
      </w:r>
      <w:proofErr w:type="spellStart"/>
      <w:r w:rsidRPr="002001B1">
        <w:t>Sylla</w:t>
      </w:r>
      <w:proofErr w:type="spellEnd"/>
    </w:p>
    <w:p w:rsidR="001549A3" w:rsidRDefault="001549A3" w:rsidP="001549A3">
      <w:pPr>
        <w:spacing w:after="0"/>
      </w:pPr>
    </w:p>
    <w:p w:rsidR="002001B1" w:rsidRDefault="002001B1" w:rsidP="001549A3">
      <w:pPr>
        <w:spacing w:after="0"/>
      </w:pPr>
      <w:r>
        <w:t xml:space="preserve">This year’s Independence Public School Memorial Scholarships were supported by a gift in honor of Chuck Schultz, who was an educator for 30 years, serving as a counselor and teacher for nine years in Independence before his retirement in 1996. He loved his job working with students in Independence and wanted this award to go to students who are involved and care about their community. </w:t>
      </w:r>
    </w:p>
    <w:p w:rsidR="002001B1" w:rsidRPr="004F053F" w:rsidRDefault="002001B1" w:rsidP="001549A3">
      <w:pPr>
        <w:spacing w:after="0"/>
      </w:pPr>
    </w:p>
    <w:p w:rsidR="00373742" w:rsidRDefault="00373742" w:rsidP="00373742">
      <w:r w:rsidRPr="004F053F">
        <w:t xml:space="preserve">Anyone interested in donating </w:t>
      </w:r>
      <w:r w:rsidR="000964AC">
        <w:t xml:space="preserve">to these scholarship funds </w:t>
      </w:r>
      <w:r w:rsidR="00705AAA" w:rsidRPr="004F053F">
        <w:t xml:space="preserve">or </w:t>
      </w:r>
      <w:r w:rsidR="004616E9">
        <w:t>starting a new fund</w:t>
      </w:r>
      <w:r w:rsidR="001549A3">
        <w:t xml:space="preserve"> can consult</w:t>
      </w:r>
      <w:r w:rsidR="00EB4A11">
        <w:t xml:space="preserve"> the Eau Claire Community Foundation</w:t>
      </w:r>
      <w:r w:rsidR="00705AAA" w:rsidRPr="004F053F">
        <w:t xml:space="preserve"> website (</w:t>
      </w:r>
      <w:hyperlink r:id="rId8" w:history="1">
        <w:r w:rsidR="002001B1" w:rsidRPr="00364118">
          <w:rPr>
            <w:rStyle w:val="Hyperlink"/>
          </w:rPr>
          <w:t>www.eccfwi.org</w:t>
        </w:r>
      </w:hyperlink>
      <w:r w:rsidR="004616E9">
        <w:t>). To donate, they can search</w:t>
      </w:r>
      <w:r w:rsidR="00307CF8">
        <w:t xml:space="preserve"> “Independence” or a specific schol</w:t>
      </w:r>
      <w:r w:rsidR="004616E9">
        <w:t xml:space="preserve">arship name </w:t>
      </w:r>
      <w:r w:rsidR="00307CF8">
        <w:t>on</w:t>
      </w:r>
      <w:r w:rsidR="001549A3">
        <w:t xml:space="preserve"> the </w:t>
      </w:r>
      <w:r w:rsidR="00307CF8">
        <w:t>“</w:t>
      </w:r>
      <w:r w:rsidR="001549A3">
        <w:t>About the Foundation/Family of Funds</w:t>
      </w:r>
      <w:r w:rsidR="00307CF8">
        <w:t>” page</w:t>
      </w:r>
      <w:r w:rsidR="001549A3">
        <w:t xml:space="preserve">. They can also </w:t>
      </w:r>
      <w:r w:rsidR="00705AAA" w:rsidRPr="004F053F">
        <w:t>call the ECCF at (715) 552-3801.</w:t>
      </w:r>
    </w:p>
    <w:p w:rsidR="00EB4A11" w:rsidRPr="00307CF8" w:rsidRDefault="00EB4A11" w:rsidP="00EB4A11">
      <w:pPr>
        <w:rPr>
          <w:b/>
          <w:i/>
        </w:rPr>
      </w:pPr>
      <w:r w:rsidRPr="00307CF8">
        <w:rPr>
          <w:b/>
          <w:i/>
        </w:rPr>
        <w:t>The Eau Claire Community Foundation is a bridge connecting donors with charities in order to improve quality of life. As a tax-exempt public charity, the ECCF establishes endowments that are invested to provide long-term support for charitable purposes. Since it is a 501(c</w:t>
      </w:r>
      <w:proofErr w:type="gramStart"/>
      <w:r w:rsidRPr="00307CF8">
        <w:rPr>
          <w:b/>
          <w:i/>
        </w:rPr>
        <w:t>)(</w:t>
      </w:r>
      <w:proofErr w:type="gramEnd"/>
      <w:r w:rsidRPr="00307CF8">
        <w:rPr>
          <w:b/>
          <w:i/>
        </w:rPr>
        <w:t xml:space="preserve">3) organization, the ECCF enables donors to take the maximum deduction for charitable contributions under IRS rules.  </w:t>
      </w:r>
    </w:p>
    <w:p w:rsidR="00373742" w:rsidRPr="001E50CE" w:rsidRDefault="00373742" w:rsidP="008E73F7">
      <w:pPr>
        <w:spacing w:after="0"/>
        <w:rPr>
          <w:rFonts w:cs="Times New Roman"/>
          <w:b/>
          <w:i/>
        </w:rPr>
      </w:pPr>
    </w:p>
    <w:p w:rsidR="00EB3F5B" w:rsidRDefault="00EB3F5B" w:rsidP="00D802B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Pr>
          <w:rFonts w:ascii="Times New Roman" w:hAnsi="Times New Roman" w:cs="Times New Roman"/>
          <w:b/>
        </w:rPr>
        <w:t>Eau Claire Community Founda</w:t>
      </w:r>
      <w:r w:rsidR="002001B1">
        <w:rPr>
          <w:rFonts w:ascii="Times New Roman" w:hAnsi="Times New Roman" w:cs="Times New Roman"/>
          <w:b/>
        </w:rPr>
        <w:t xml:space="preserve">tion: For Good. </w:t>
      </w:r>
      <w:r>
        <w:rPr>
          <w:rFonts w:ascii="Times New Roman" w:hAnsi="Times New Roman" w:cs="Times New Roman"/>
          <w:b/>
        </w:rPr>
        <w:t>For Ever</w:t>
      </w:r>
    </w:p>
    <w:p w:rsidR="00EB3F5B" w:rsidRPr="00EB3F5B" w:rsidRDefault="00EB3F5B" w:rsidP="00D802B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16"/>
          <w:szCs w:val="16"/>
        </w:rPr>
      </w:pPr>
    </w:p>
    <w:p w:rsidR="00EB3F5B" w:rsidRDefault="00EB3F5B" w:rsidP="00D802B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Pr>
          <w:rFonts w:ascii="Times New Roman" w:hAnsi="Times New Roman" w:cs="Times New Roman"/>
        </w:rPr>
        <w:t>We strengthen our community by offering opportunities to establish charitable legacies,</w:t>
      </w:r>
    </w:p>
    <w:p w:rsidR="00EB3F5B" w:rsidRDefault="00EB3F5B" w:rsidP="00D802B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making</w:t>
      </w:r>
      <w:proofErr w:type="gramEnd"/>
      <w:r>
        <w:rPr>
          <w:rFonts w:ascii="Times New Roman" w:hAnsi="Times New Roman" w:cs="Times New Roman"/>
        </w:rPr>
        <w:t xml:space="preserve"> grants, and by serving as a catalyst to address community needs.</w:t>
      </w:r>
    </w:p>
    <w:p w:rsidR="00EB3F5B" w:rsidRPr="00D802B7" w:rsidRDefault="00EB3F5B" w:rsidP="00D802B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16"/>
          <w:szCs w:val="16"/>
        </w:rPr>
      </w:pPr>
    </w:p>
    <w:p w:rsidR="00EB3F5B" w:rsidRPr="00EB3F5B" w:rsidRDefault="00EB3F5B" w:rsidP="00D802B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Pr>
          <w:rFonts w:ascii="Times New Roman" w:hAnsi="Times New Roman" w:cs="Times New Roman"/>
        </w:rPr>
        <w:t xml:space="preserve">Learn more about us at </w:t>
      </w:r>
      <w:hyperlink r:id="rId9" w:history="1">
        <w:r w:rsidR="00A9638B" w:rsidRPr="00364118">
          <w:rPr>
            <w:rStyle w:val="Hyperlink"/>
            <w:rFonts w:ascii="Times New Roman" w:hAnsi="Times New Roman" w:cs="Times New Roman"/>
          </w:rPr>
          <w:t>www.eccfwi.org</w:t>
        </w:r>
      </w:hyperlink>
    </w:p>
    <w:sectPr w:rsidR="00EB3F5B" w:rsidRPr="00EB3F5B" w:rsidSect="00D802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7BFF"/>
    <w:multiLevelType w:val="hybridMultilevel"/>
    <w:tmpl w:val="595A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5B"/>
    <w:rsid w:val="000018D3"/>
    <w:rsid w:val="000964AC"/>
    <w:rsid w:val="000B5000"/>
    <w:rsid w:val="000E0344"/>
    <w:rsid w:val="000E0F5B"/>
    <w:rsid w:val="00116CC4"/>
    <w:rsid w:val="001549A3"/>
    <w:rsid w:val="001E50CE"/>
    <w:rsid w:val="002001B1"/>
    <w:rsid w:val="002B04F3"/>
    <w:rsid w:val="002F0D0B"/>
    <w:rsid w:val="002F6129"/>
    <w:rsid w:val="00307CF8"/>
    <w:rsid w:val="00373742"/>
    <w:rsid w:val="00382517"/>
    <w:rsid w:val="00385938"/>
    <w:rsid w:val="0039255E"/>
    <w:rsid w:val="003A60C5"/>
    <w:rsid w:val="003B4959"/>
    <w:rsid w:val="00442A02"/>
    <w:rsid w:val="004616E9"/>
    <w:rsid w:val="004818B2"/>
    <w:rsid w:val="004F053F"/>
    <w:rsid w:val="005049B6"/>
    <w:rsid w:val="00526DCC"/>
    <w:rsid w:val="00561680"/>
    <w:rsid w:val="005821BD"/>
    <w:rsid w:val="00692678"/>
    <w:rsid w:val="006E29AF"/>
    <w:rsid w:val="006F7B7E"/>
    <w:rsid w:val="00705AAA"/>
    <w:rsid w:val="0078692D"/>
    <w:rsid w:val="00871E73"/>
    <w:rsid w:val="008E73F7"/>
    <w:rsid w:val="008F0EA2"/>
    <w:rsid w:val="00962877"/>
    <w:rsid w:val="00A564B4"/>
    <w:rsid w:val="00A9638B"/>
    <w:rsid w:val="00BE38DB"/>
    <w:rsid w:val="00C618AB"/>
    <w:rsid w:val="00CA0AF0"/>
    <w:rsid w:val="00D22DD5"/>
    <w:rsid w:val="00D51B55"/>
    <w:rsid w:val="00D802B7"/>
    <w:rsid w:val="00DE0D85"/>
    <w:rsid w:val="00EB3F5B"/>
    <w:rsid w:val="00EB4A11"/>
    <w:rsid w:val="00EE2529"/>
    <w:rsid w:val="00F47D17"/>
    <w:rsid w:val="00F55D9D"/>
    <w:rsid w:val="00FB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8D3"/>
    <w:rPr>
      <w:color w:val="0000FF" w:themeColor="hyperlink"/>
      <w:u w:val="single"/>
    </w:rPr>
  </w:style>
  <w:style w:type="paragraph" w:styleId="ListParagraph">
    <w:name w:val="List Paragraph"/>
    <w:basedOn w:val="Normal"/>
    <w:uiPriority w:val="34"/>
    <w:qFormat/>
    <w:rsid w:val="00DE0D85"/>
    <w:pPr>
      <w:ind w:left="720"/>
      <w:contextualSpacing/>
    </w:pPr>
  </w:style>
  <w:style w:type="paragraph" w:styleId="BalloonText">
    <w:name w:val="Balloon Text"/>
    <w:basedOn w:val="Normal"/>
    <w:link w:val="BalloonTextChar"/>
    <w:uiPriority w:val="99"/>
    <w:semiHidden/>
    <w:unhideWhenUsed/>
    <w:rsid w:val="00EB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F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8D3"/>
    <w:rPr>
      <w:color w:val="0000FF" w:themeColor="hyperlink"/>
      <w:u w:val="single"/>
    </w:rPr>
  </w:style>
  <w:style w:type="paragraph" w:styleId="ListParagraph">
    <w:name w:val="List Paragraph"/>
    <w:basedOn w:val="Normal"/>
    <w:uiPriority w:val="34"/>
    <w:qFormat/>
    <w:rsid w:val="00DE0D85"/>
    <w:pPr>
      <w:ind w:left="720"/>
      <w:contextualSpacing/>
    </w:pPr>
  </w:style>
  <w:style w:type="paragraph" w:styleId="BalloonText">
    <w:name w:val="Balloon Text"/>
    <w:basedOn w:val="Normal"/>
    <w:link w:val="BalloonTextChar"/>
    <w:uiPriority w:val="99"/>
    <w:semiHidden/>
    <w:unhideWhenUsed/>
    <w:rsid w:val="00EB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78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cfwi.org" TargetMode="External"/><Relationship Id="rId3" Type="http://schemas.microsoft.com/office/2007/relationships/stylesWithEffects" Target="stylesWithEffects.xml"/><Relationship Id="rId7" Type="http://schemas.openxmlformats.org/officeDocument/2006/relationships/hyperlink" Target="mailto:suebornick@eccfw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ccf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dc:creator>
  <cp:lastModifiedBy>Barry Schmitt</cp:lastModifiedBy>
  <cp:revision>2</cp:revision>
  <cp:lastPrinted>2010-05-25T17:04:00Z</cp:lastPrinted>
  <dcterms:created xsi:type="dcterms:W3CDTF">2020-07-07T20:49:00Z</dcterms:created>
  <dcterms:modified xsi:type="dcterms:W3CDTF">2020-07-07T20:49:00Z</dcterms:modified>
</cp:coreProperties>
</file>